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AC923" w14:textId="77777777" w:rsidR="002D45E2" w:rsidRDefault="002D45E2" w:rsidP="006B46D5">
      <w:pPr>
        <w:tabs>
          <w:tab w:val="left" w:pos="5272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B0F9F7B" w14:textId="0593CEA2" w:rsidR="006B46D5" w:rsidRPr="006B46D5" w:rsidRDefault="006B46D5" w:rsidP="006B46D5">
      <w:pPr>
        <w:tabs>
          <w:tab w:val="left" w:pos="5272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B46D5">
        <w:rPr>
          <w:rFonts w:ascii="Times New Roman" w:hAnsi="Times New Roman" w:cs="Times New Roman"/>
          <w:b/>
          <w:bCs/>
          <w:sz w:val="32"/>
          <w:szCs w:val="32"/>
        </w:rPr>
        <w:t>Janelas abertas para uma canção desesperada</w:t>
      </w:r>
    </w:p>
    <w:p w14:paraId="3B11FBAE" w14:textId="21F597F1" w:rsidR="00B825E5" w:rsidRDefault="006B46D5" w:rsidP="00B825E5">
      <w:pPr>
        <w:tabs>
          <w:tab w:val="left" w:pos="5272"/>
        </w:tabs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C3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Primeiro livro de contos d</w:t>
      </w:r>
      <w:r w:rsidR="00C42D14" w:rsidRPr="006C3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e</w:t>
      </w:r>
      <w:r w:rsidRPr="006C3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Solange Sólon Borges</w:t>
      </w:r>
      <w:r w:rsidR="00B825E5" w:rsidRPr="006C3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="00E10F6B" w:rsidRPr="006C342F">
        <w:rPr>
          <w:rFonts w:ascii="Times New Roman" w:hAnsi="Times New Roman" w:cs="Times New Roman"/>
          <w:b/>
          <w:bCs/>
          <w:i/>
          <w:iCs/>
          <w:sz w:val="28"/>
          <w:szCs w:val="28"/>
        </w:rPr>
        <w:t>poeta já consagrada</w:t>
      </w:r>
    </w:p>
    <w:p w14:paraId="729FEDCA" w14:textId="77777777" w:rsidR="000134F6" w:rsidRPr="006B46D5" w:rsidRDefault="000134F6" w:rsidP="006B46D5">
      <w:pPr>
        <w:tabs>
          <w:tab w:val="left" w:pos="5272"/>
        </w:tabs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406609C" w14:textId="655040E6" w:rsidR="000134F6" w:rsidRPr="006C342F" w:rsidRDefault="000134F6" w:rsidP="000134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661C98CB" wp14:editId="75163F0D">
            <wp:simplePos x="0" y="0"/>
            <wp:positionH relativeFrom="column">
              <wp:posOffset>32385</wp:posOffset>
            </wp:positionH>
            <wp:positionV relativeFrom="paragraph">
              <wp:posOffset>816610</wp:posOffset>
            </wp:positionV>
            <wp:extent cx="2307876" cy="3489960"/>
            <wp:effectExtent l="0" t="0" r="0" b="0"/>
            <wp:wrapSquare wrapText="bothSides"/>
            <wp:docPr id="523273869" name="Imagem 1" descr="Desenho preto e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273869" name="Imagem 1" descr="Desenho preto e branco&#10;&#10;Descrição gerada automaticamente com confiança média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876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Ao reunir </w:t>
      </w:r>
      <w:r w:rsidRPr="004502EA">
        <w:rPr>
          <w:rFonts w:ascii="Times New Roman" w:hAnsi="Times New Roman" w:cs="Times New Roman"/>
          <w:sz w:val="28"/>
          <w:szCs w:val="28"/>
        </w:rPr>
        <w:t>co</w:t>
      </w:r>
      <w:r w:rsidRPr="006C342F">
        <w:rPr>
          <w:rFonts w:ascii="Times New Roman" w:hAnsi="Times New Roman" w:cs="Times New Roman"/>
          <w:sz w:val="28"/>
          <w:szCs w:val="28"/>
        </w:rPr>
        <w:t xml:space="preserve">ntos que tratam das emoções e contradições humanas, </w:t>
      </w:r>
      <w:r w:rsidR="00B825E5" w:rsidRPr="006C342F">
        <w:rPr>
          <w:rFonts w:ascii="Times New Roman" w:hAnsi="Times New Roman" w:cs="Times New Roman"/>
          <w:sz w:val="28"/>
          <w:szCs w:val="28"/>
        </w:rPr>
        <w:t xml:space="preserve">Solange oferece </w:t>
      </w:r>
      <w:r w:rsidRPr="006C342F">
        <w:rPr>
          <w:rFonts w:ascii="Times New Roman" w:hAnsi="Times New Roman" w:cs="Times New Roman"/>
          <w:sz w:val="28"/>
          <w:szCs w:val="28"/>
        </w:rPr>
        <w:t>um livro comovente e original</w:t>
      </w:r>
      <w:r w:rsidR="00B825E5" w:rsidRPr="006C342F">
        <w:rPr>
          <w:rFonts w:ascii="Times New Roman" w:hAnsi="Times New Roman" w:cs="Times New Roman"/>
          <w:sz w:val="28"/>
          <w:szCs w:val="28"/>
        </w:rPr>
        <w:t xml:space="preserve">. Como poeta, envereda pelo gênero de contos de forma leve e densa, ao mesmo tempo, fazendo o leitor ser capaz de sentir o que os personagens vivenciam, </w:t>
      </w:r>
      <w:r w:rsidR="00E10F6B" w:rsidRPr="006C342F">
        <w:rPr>
          <w:rFonts w:ascii="Times New Roman" w:hAnsi="Times New Roman" w:cs="Times New Roman"/>
          <w:sz w:val="28"/>
          <w:szCs w:val="28"/>
        </w:rPr>
        <w:t>e transmite veracidade e ternura ao leitor</w:t>
      </w:r>
      <w:r w:rsidR="00B825E5" w:rsidRPr="006C342F">
        <w:rPr>
          <w:rFonts w:ascii="Times New Roman" w:hAnsi="Times New Roman" w:cs="Times New Roman"/>
          <w:sz w:val="28"/>
          <w:szCs w:val="28"/>
        </w:rPr>
        <w:t xml:space="preserve">. </w:t>
      </w:r>
      <w:r w:rsidRPr="006C34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2DD4B0" w14:textId="78EE7187" w:rsidR="00486B6E" w:rsidRPr="00BF472F" w:rsidRDefault="00B825E5" w:rsidP="002329C6">
      <w:pPr>
        <w:tabs>
          <w:tab w:val="left" w:pos="5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C342F">
        <w:rPr>
          <w:rFonts w:ascii="Times New Roman" w:hAnsi="Times New Roman" w:cs="Times New Roman"/>
          <w:sz w:val="28"/>
          <w:szCs w:val="28"/>
        </w:rPr>
        <w:t xml:space="preserve">Emotiva, passional e observadora, a autora 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escreve sobre a jornada humana pelas </w:t>
      </w:r>
      <w:r w:rsidR="00B446B7" w:rsidRPr="006C342F">
        <w:rPr>
          <w:rFonts w:ascii="Times New Roman" w:hAnsi="Times New Roman" w:cs="Times New Roman"/>
          <w:sz w:val="28"/>
          <w:szCs w:val="28"/>
        </w:rPr>
        <w:t xml:space="preserve">emoções e 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suas </w:t>
      </w:r>
      <w:r w:rsidR="00B446B7" w:rsidRPr="006C342F">
        <w:rPr>
          <w:rFonts w:ascii="Times New Roman" w:hAnsi="Times New Roman" w:cs="Times New Roman"/>
          <w:sz w:val="28"/>
          <w:szCs w:val="28"/>
        </w:rPr>
        <w:t>contradições, encontros e desencontros, ausências e descobertas, amores que se sucedem à beira dos incêndios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 e redenções que acendem a esperança</w:t>
      </w:r>
      <w:r w:rsidR="00B446B7" w:rsidRPr="006C342F">
        <w:rPr>
          <w:rFonts w:ascii="Times New Roman" w:hAnsi="Times New Roman" w:cs="Times New Roman"/>
          <w:sz w:val="28"/>
          <w:szCs w:val="28"/>
        </w:rPr>
        <w:t>.</w:t>
      </w:r>
    </w:p>
    <w:p w14:paraId="6F3B892B" w14:textId="45E0B87C" w:rsidR="00B33060" w:rsidRPr="00B33060" w:rsidRDefault="00B446B7" w:rsidP="00B33060">
      <w:pPr>
        <w:tabs>
          <w:tab w:val="left" w:pos="5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472F">
        <w:rPr>
          <w:rFonts w:ascii="Times New Roman" w:hAnsi="Times New Roman" w:cs="Times New Roman"/>
          <w:sz w:val="28"/>
          <w:szCs w:val="28"/>
        </w:rPr>
        <w:t xml:space="preserve">Com a tônica de uma </w:t>
      </w:r>
      <w:r w:rsidRPr="006C342F">
        <w:rPr>
          <w:rFonts w:ascii="Times New Roman" w:hAnsi="Times New Roman" w:cs="Times New Roman"/>
          <w:sz w:val="28"/>
          <w:szCs w:val="28"/>
        </w:rPr>
        <w:t xml:space="preserve">prosa poética, </w:t>
      </w:r>
      <w:r w:rsidR="006C342F" w:rsidRPr="006C342F">
        <w:rPr>
          <w:rFonts w:ascii="Times New Roman" w:hAnsi="Times New Roman" w:cs="Times New Roman"/>
          <w:sz w:val="28"/>
          <w:szCs w:val="28"/>
        </w:rPr>
        <w:t xml:space="preserve">a autora </w:t>
      </w:r>
      <w:r w:rsidRPr="006C342F">
        <w:rPr>
          <w:rFonts w:ascii="Times New Roman" w:hAnsi="Times New Roman" w:cs="Times New Roman"/>
          <w:sz w:val="28"/>
          <w:szCs w:val="28"/>
        </w:rPr>
        <w:t>aborda com sensibilidade o que o amor tem de oblíquo e miragem</w:t>
      </w:r>
      <w:r w:rsidR="00EE0DDB" w:rsidRPr="006C342F">
        <w:rPr>
          <w:rFonts w:ascii="Times New Roman" w:hAnsi="Times New Roman" w:cs="Times New Roman"/>
          <w:sz w:val="28"/>
          <w:szCs w:val="28"/>
        </w:rPr>
        <w:t>, ilusão</w:t>
      </w:r>
      <w:r w:rsidR="00BF472F" w:rsidRPr="006C342F">
        <w:rPr>
          <w:rFonts w:ascii="Times New Roman" w:hAnsi="Times New Roman" w:cs="Times New Roman"/>
          <w:sz w:val="28"/>
          <w:szCs w:val="28"/>
        </w:rPr>
        <w:t xml:space="preserve">. </w:t>
      </w:r>
      <w:r w:rsidR="00B33060" w:rsidRPr="006C342F">
        <w:rPr>
          <w:rFonts w:ascii="Times New Roman" w:hAnsi="Times New Roman" w:cs="Times New Roman"/>
          <w:sz w:val="28"/>
          <w:szCs w:val="28"/>
        </w:rPr>
        <w:t>E traduz a caligrafia dos corpos, a nudez como arma dos amantes, o combate travado pelos apaixonados e seus antagonistas, e como eles podem se conjugar na parábola da vida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, em </w:t>
      </w:r>
      <w:r w:rsidR="00B33060" w:rsidRPr="006C342F">
        <w:rPr>
          <w:rFonts w:ascii="Times New Roman" w:hAnsi="Times New Roman" w:cs="Times New Roman"/>
          <w:sz w:val="28"/>
          <w:szCs w:val="28"/>
        </w:rPr>
        <w:t>sua impermanência.</w:t>
      </w:r>
    </w:p>
    <w:p w14:paraId="08474F60" w14:textId="7D66FFEF" w:rsidR="00207D04" w:rsidRPr="006C342F" w:rsidRDefault="00B33060" w:rsidP="00207D04">
      <w:pPr>
        <w:tabs>
          <w:tab w:val="left" w:pos="5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472F">
        <w:rPr>
          <w:rFonts w:ascii="Times New Roman" w:hAnsi="Times New Roman" w:cs="Times New Roman"/>
          <w:sz w:val="28"/>
          <w:szCs w:val="28"/>
        </w:rPr>
        <w:t xml:space="preserve">O resultado é um </w:t>
      </w:r>
      <w:r w:rsidRPr="006C342F">
        <w:rPr>
          <w:rFonts w:ascii="Times New Roman" w:hAnsi="Times New Roman" w:cs="Times New Roman"/>
          <w:sz w:val="28"/>
          <w:szCs w:val="28"/>
        </w:rPr>
        <w:t xml:space="preserve">livro 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tocante e, por vezes, dramático, </w:t>
      </w:r>
      <w:r w:rsidRPr="006C342F">
        <w:rPr>
          <w:rFonts w:ascii="Times New Roman" w:hAnsi="Times New Roman" w:cs="Times New Roman"/>
          <w:sz w:val="28"/>
          <w:szCs w:val="28"/>
        </w:rPr>
        <w:t>pois as palavras expõem mais do que a nudez</w:t>
      </w:r>
      <w:r w:rsidR="00EE0DDB" w:rsidRPr="006C342F">
        <w:rPr>
          <w:rFonts w:ascii="Times New Roman" w:hAnsi="Times New Roman" w:cs="Times New Roman"/>
          <w:sz w:val="28"/>
          <w:szCs w:val="28"/>
        </w:rPr>
        <w:t xml:space="preserve"> dos amantes, como no trecho</w:t>
      </w:r>
      <w:r w:rsidR="00B520A6" w:rsidRPr="006C342F">
        <w:rPr>
          <w:rFonts w:ascii="Times New Roman" w:hAnsi="Times New Roman" w:cs="Times New Roman"/>
          <w:sz w:val="28"/>
          <w:szCs w:val="28"/>
        </w:rPr>
        <w:t>: “</w:t>
      </w:r>
      <w:r w:rsidR="00207D04" w:rsidRPr="006C342F">
        <w:rPr>
          <w:rFonts w:ascii="Times New Roman" w:hAnsi="Times New Roman" w:cs="Times New Roman"/>
          <w:sz w:val="28"/>
          <w:szCs w:val="28"/>
        </w:rPr>
        <w:t>Ele é um homem gentil com os canteiros. Suas mãos sobem e descem, suaves, sabem procurar tenras raízes como a dizer que quer abraçá-las dentro de si para que floresçam.</w:t>
      </w:r>
      <w:r w:rsidR="006C342F">
        <w:rPr>
          <w:rFonts w:ascii="Times New Roman" w:hAnsi="Times New Roman" w:cs="Times New Roman"/>
          <w:sz w:val="28"/>
          <w:szCs w:val="28"/>
        </w:rPr>
        <w:t xml:space="preserve"> </w:t>
      </w:r>
      <w:r w:rsidR="00207D04" w:rsidRPr="006C342F">
        <w:rPr>
          <w:rFonts w:ascii="Times New Roman" w:hAnsi="Times New Roman" w:cs="Times New Roman"/>
          <w:sz w:val="28"/>
          <w:szCs w:val="28"/>
        </w:rPr>
        <w:t>Miguel entende de sementes, do que está enraizado e invisivelmente cresce, do que sobrevive sem explicação, do que recomeça sem trégua. Como recusar aquelas mãos prontas para a carícia mesmo que não fosse o tempo da colheita?</w:t>
      </w:r>
      <w:r w:rsidR="00B520A6" w:rsidRPr="006C342F">
        <w:rPr>
          <w:rFonts w:ascii="Times New Roman" w:hAnsi="Times New Roman" w:cs="Times New Roman"/>
          <w:sz w:val="28"/>
          <w:szCs w:val="28"/>
        </w:rPr>
        <w:t>”</w:t>
      </w:r>
      <w:r w:rsidR="00D739F1" w:rsidRPr="006C34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23E346" w14:textId="02F49A8C" w:rsidR="00E10F6B" w:rsidRPr="006C342F" w:rsidRDefault="00E10F6B" w:rsidP="00207D04">
      <w:pPr>
        <w:tabs>
          <w:tab w:val="left" w:pos="5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C342F">
        <w:rPr>
          <w:rFonts w:ascii="Times New Roman" w:hAnsi="Times New Roman" w:cs="Times New Roman"/>
          <w:sz w:val="28"/>
          <w:szCs w:val="28"/>
        </w:rPr>
        <w:t>Não há como o leitor</w:t>
      </w:r>
      <w:r w:rsidR="00D739F1" w:rsidRPr="006C342F">
        <w:rPr>
          <w:rFonts w:ascii="Times New Roman" w:hAnsi="Times New Roman" w:cs="Times New Roman"/>
          <w:sz w:val="28"/>
          <w:szCs w:val="28"/>
        </w:rPr>
        <w:t>, seja ele homem ou mulher,</w:t>
      </w:r>
      <w:r w:rsidRPr="006C342F">
        <w:rPr>
          <w:rFonts w:ascii="Times New Roman" w:hAnsi="Times New Roman" w:cs="Times New Roman"/>
          <w:sz w:val="28"/>
          <w:szCs w:val="28"/>
        </w:rPr>
        <w:t xml:space="preserve"> ficar indiferente ao que se passa, </w:t>
      </w:r>
      <w:r w:rsidR="00D739F1" w:rsidRPr="006C342F">
        <w:rPr>
          <w:rFonts w:ascii="Times New Roman" w:hAnsi="Times New Roman" w:cs="Times New Roman"/>
          <w:sz w:val="28"/>
          <w:szCs w:val="28"/>
        </w:rPr>
        <w:t>e fazer desta leitura um momento de prazer poético, envolvido pelas imagens literárias tão bem construídas e contadas p</w:t>
      </w:r>
      <w:r w:rsidR="006C342F" w:rsidRPr="006C342F">
        <w:rPr>
          <w:rFonts w:ascii="Times New Roman" w:hAnsi="Times New Roman" w:cs="Times New Roman"/>
          <w:sz w:val="28"/>
          <w:szCs w:val="28"/>
        </w:rPr>
        <w:t>ela autora</w:t>
      </w:r>
      <w:r w:rsidR="00D739F1" w:rsidRPr="006C342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F9A4737" w14:textId="7F85E5E8" w:rsidR="00751A63" w:rsidRPr="00F66B73" w:rsidRDefault="00751A63" w:rsidP="00751A63">
      <w:pPr>
        <w:jc w:val="both"/>
        <w:rPr>
          <w:rFonts w:ascii="Times New Roman" w:hAnsi="Times New Roman" w:cs="Times New Roman"/>
          <w:sz w:val="28"/>
          <w:szCs w:val="28"/>
        </w:rPr>
      </w:pPr>
      <w:r w:rsidRPr="006C34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lastRenderedPageBreak/>
        <w:t xml:space="preserve">Sobre o livro – </w:t>
      </w:r>
      <w:r w:rsidRPr="006C342F">
        <w:rPr>
          <w:rFonts w:ascii="Times New Roman" w:hAnsi="Times New Roman" w:cs="Times New Roman"/>
          <w:sz w:val="28"/>
          <w:szCs w:val="28"/>
        </w:rPr>
        <w:t>Janelas abertas para uma canção desesperada. Solange</w:t>
      </w:r>
      <w:r>
        <w:rPr>
          <w:rFonts w:ascii="Times New Roman" w:hAnsi="Times New Roman" w:cs="Times New Roman"/>
          <w:sz w:val="28"/>
          <w:szCs w:val="28"/>
        </w:rPr>
        <w:t xml:space="preserve"> Sólon Borges. </w:t>
      </w:r>
      <w:r w:rsidRPr="00117CA7">
        <w:rPr>
          <w:rFonts w:ascii="Times New Roman" w:hAnsi="Times New Roman" w:cs="Times New Roman"/>
          <w:sz w:val="28"/>
          <w:szCs w:val="28"/>
        </w:rPr>
        <w:t xml:space="preserve">Gênero: </w:t>
      </w:r>
      <w:r>
        <w:rPr>
          <w:rFonts w:ascii="Times New Roman" w:hAnsi="Times New Roman" w:cs="Times New Roman"/>
          <w:sz w:val="28"/>
          <w:szCs w:val="28"/>
        </w:rPr>
        <w:t xml:space="preserve">literatura brasileira; contos. </w:t>
      </w:r>
      <w:r w:rsidRPr="00117CA7">
        <w:rPr>
          <w:rFonts w:ascii="Times New Roman" w:hAnsi="Times New Roman" w:cs="Times New Roman"/>
          <w:sz w:val="28"/>
          <w:szCs w:val="28"/>
        </w:rPr>
        <w:t>14x21 cm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17C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96</w:t>
      </w:r>
      <w:r w:rsidRPr="00117CA7">
        <w:rPr>
          <w:rFonts w:ascii="Times New Roman" w:hAnsi="Times New Roman" w:cs="Times New Roman"/>
          <w:sz w:val="28"/>
          <w:szCs w:val="28"/>
        </w:rPr>
        <w:t xml:space="preserve"> p.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411DE">
        <w:rPr>
          <w:rFonts w:ascii="Times New Roman" w:hAnsi="Times New Roman" w:cs="Times New Roman"/>
          <w:sz w:val="28"/>
          <w:szCs w:val="28"/>
        </w:rPr>
        <w:t>978-65-87788-0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411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117CA7">
        <w:rPr>
          <w:rFonts w:ascii="Times New Roman" w:hAnsi="Times New Roman" w:cs="Times New Roman"/>
          <w:sz w:val="28"/>
          <w:szCs w:val="28"/>
        </w:rPr>
        <w:t xml:space="preserve"> R$ </w:t>
      </w:r>
      <w:r w:rsidR="00994BE5">
        <w:rPr>
          <w:rFonts w:ascii="Times New Roman" w:hAnsi="Times New Roman" w:cs="Times New Roman"/>
          <w:sz w:val="28"/>
          <w:szCs w:val="28"/>
        </w:rPr>
        <w:t>4</w:t>
      </w:r>
      <w:r w:rsidRPr="00117CA7">
        <w:rPr>
          <w:rFonts w:ascii="Times New Roman" w:hAnsi="Times New Roman" w:cs="Times New Roman"/>
          <w:sz w:val="28"/>
          <w:szCs w:val="28"/>
        </w:rPr>
        <w:t xml:space="preserve">5,00. São Paulo: editora O Artífice. </w:t>
      </w:r>
      <w:r w:rsidRPr="00F66B73">
        <w:rPr>
          <w:rFonts w:ascii="Times New Roman" w:hAnsi="Times New Roman" w:cs="Times New Roman"/>
          <w:b/>
          <w:bCs/>
          <w:sz w:val="28"/>
          <w:szCs w:val="28"/>
        </w:rPr>
        <w:t xml:space="preserve">Palavras-chave: </w:t>
      </w:r>
      <w:r w:rsidRPr="00F66B73">
        <w:rPr>
          <w:rFonts w:ascii="Times New Roman" w:hAnsi="Times New Roman" w:cs="Times New Roman"/>
          <w:sz w:val="28"/>
          <w:szCs w:val="28"/>
        </w:rPr>
        <w:t xml:space="preserve">contos de amor, literatura brasileira, ficção, </w:t>
      </w:r>
      <w:r w:rsidR="00EA69EA">
        <w:rPr>
          <w:rFonts w:ascii="Times New Roman" w:hAnsi="Times New Roman" w:cs="Times New Roman"/>
          <w:sz w:val="28"/>
          <w:szCs w:val="28"/>
        </w:rPr>
        <w:t>li</w:t>
      </w:r>
      <w:r w:rsidR="00872A50">
        <w:rPr>
          <w:rFonts w:ascii="Times New Roman" w:hAnsi="Times New Roman" w:cs="Times New Roman"/>
          <w:sz w:val="28"/>
          <w:szCs w:val="28"/>
        </w:rPr>
        <w:t>vro escrito por mulheres</w:t>
      </w:r>
      <w:r w:rsidRPr="00F66B73">
        <w:rPr>
          <w:rFonts w:ascii="Times New Roman" w:hAnsi="Times New Roman" w:cs="Times New Roman"/>
          <w:sz w:val="28"/>
          <w:szCs w:val="28"/>
        </w:rPr>
        <w:t>.</w:t>
      </w:r>
    </w:p>
    <w:p w14:paraId="638CEF47" w14:textId="5CA7DBB8" w:rsidR="000134F6" w:rsidRDefault="00994BE5" w:rsidP="000134F6">
      <w:pPr>
        <w:tabs>
          <w:tab w:val="left" w:pos="527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4123F7A" wp14:editId="76903FD0">
            <wp:simplePos x="0" y="0"/>
            <wp:positionH relativeFrom="column">
              <wp:posOffset>1905</wp:posOffset>
            </wp:positionH>
            <wp:positionV relativeFrom="paragraph">
              <wp:posOffset>-1905</wp:posOffset>
            </wp:positionV>
            <wp:extent cx="1791334" cy="2048954"/>
            <wp:effectExtent l="0" t="0" r="0" b="8890"/>
            <wp:wrapSquare wrapText="bothSides"/>
            <wp:docPr id="891917452" name="Imagem 2" descr="Uma imagem contendo pessoa, mulher, mesa, quar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917452" name="Imagem 2" descr="Uma imagem contendo pessoa, mulher, mesa, quart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334" cy="2048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A63">
        <w:rPr>
          <w:rFonts w:ascii="Times New Roman" w:hAnsi="Times New Roman" w:cs="Times New Roman"/>
          <w:b/>
          <w:bCs/>
          <w:sz w:val="28"/>
          <w:szCs w:val="28"/>
        </w:rPr>
        <w:t>So</w:t>
      </w:r>
      <w:r w:rsidR="00751A63" w:rsidRPr="00B346F2">
        <w:rPr>
          <w:rFonts w:ascii="Times New Roman" w:hAnsi="Times New Roman" w:cs="Times New Roman"/>
          <w:b/>
          <w:bCs/>
          <w:sz w:val="28"/>
          <w:szCs w:val="28"/>
        </w:rPr>
        <w:t xml:space="preserve">bre </w:t>
      </w:r>
      <w:r w:rsidR="00751A63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751A63" w:rsidRPr="00B346F2">
        <w:rPr>
          <w:rFonts w:ascii="Times New Roman" w:hAnsi="Times New Roman" w:cs="Times New Roman"/>
          <w:b/>
          <w:bCs/>
          <w:sz w:val="28"/>
          <w:szCs w:val="28"/>
        </w:rPr>
        <w:t xml:space="preserve"> autor</w:t>
      </w:r>
      <w:r w:rsidR="00751A63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145C8C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="001868A7" w:rsidRPr="001868A7">
        <w:rPr>
          <w:rFonts w:ascii="Times New Roman" w:hAnsi="Times New Roman" w:cs="Times New Roman"/>
          <w:sz w:val="28"/>
          <w:szCs w:val="28"/>
        </w:rPr>
        <w:t>P</w:t>
      </w:r>
      <w:r w:rsidR="000134F6" w:rsidRPr="001868A7">
        <w:rPr>
          <w:rFonts w:ascii="Times New Roman" w:hAnsi="Times New Roman" w:cs="Times New Roman"/>
          <w:sz w:val="28"/>
          <w:szCs w:val="28"/>
        </w:rPr>
        <w:t>aulistana</w:t>
      </w:r>
      <w:r w:rsidR="000134F6" w:rsidRPr="00EA69EA">
        <w:rPr>
          <w:rFonts w:ascii="Times New Roman" w:hAnsi="Times New Roman" w:cs="Times New Roman"/>
          <w:sz w:val="28"/>
          <w:szCs w:val="28"/>
        </w:rPr>
        <w:t>, jornalista, especialista em comunicação, mestra em Estudos Culturais (Filosofia/USP Leste)</w:t>
      </w:r>
      <w:r w:rsidR="00181621">
        <w:rPr>
          <w:rFonts w:ascii="Times New Roman" w:hAnsi="Times New Roman" w:cs="Times New Roman"/>
          <w:sz w:val="28"/>
          <w:szCs w:val="28"/>
        </w:rPr>
        <w:t>, editora</w:t>
      </w:r>
      <w:r w:rsidR="000134F6" w:rsidRPr="00EA69EA">
        <w:rPr>
          <w:rFonts w:ascii="Times New Roman" w:hAnsi="Times New Roman" w:cs="Times New Roman"/>
          <w:sz w:val="28"/>
          <w:szCs w:val="28"/>
        </w:rPr>
        <w:t xml:space="preserve">. </w:t>
      </w:r>
      <w:r w:rsidR="00181621">
        <w:rPr>
          <w:rFonts w:ascii="Times New Roman" w:hAnsi="Times New Roman" w:cs="Times New Roman"/>
          <w:sz w:val="28"/>
          <w:szCs w:val="28"/>
        </w:rPr>
        <w:t xml:space="preserve">Um de seus poemas foi finalista do Prêmio Off Flip de Poesia 2024. </w:t>
      </w:r>
      <w:r w:rsidR="006E781A">
        <w:rPr>
          <w:rFonts w:ascii="Times New Roman" w:hAnsi="Times New Roman" w:cs="Times New Roman"/>
          <w:sz w:val="28"/>
          <w:szCs w:val="28"/>
        </w:rPr>
        <w:t xml:space="preserve">Seus </w:t>
      </w:r>
      <w:r w:rsidR="001868A7">
        <w:rPr>
          <w:rFonts w:ascii="Times New Roman" w:hAnsi="Times New Roman" w:cs="Times New Roman"/>
          <w:sz w:val="28"/>
          <w:szCs w:val="28"/>
        </w:rPr>
        <w:t>livros</w:t>
      </w:r>
      <w:r w:rsidR="006E781A">
        <w:rPr>
          <w:rFonts w:ascii="Times New Roman" w:hAnsi="Times New Roman" w:cs="Times New Roman"/>
          <w:sz w:val="28"/>
          <w:szCs w:val="28"/>
        </w:rPr>
        <w:t>:</w:t>
      </w:r>
      <w:r w:rsidR="001868A7">
        <w:rPr>
          <w:rFonts w:ascii="Times New Roman" w:hAnsi="Times New Roman" w:cs="Times New Roman"/>
          <w:sz w:val="28"/>
          <w:szCs w:val="28"/>
        </w:rPr>
        <w:t xml:space="preserve">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Jardins Irregulares</w:t>
      </w:r>
      <w:r w:rsidR="000134F6" w:rsidRPr="00EA69EA">
        <w:rPr>
          <w:rFonts w:ascii="Times New Roman" w:hAnsi="Times New Roman" w:cs="Times New Roman"/>
          <w:sz w:val="28"/>
          <w:szCs w:val="28"/>
        </w:rPr>
        <w:t xml:space="preserve">, </w:t>
      </w:r>
      <w:r w:rsidR="00F26A19" w:rsidRPr="00EA69EA">
        <w:rPr>
          <w:rFonts w:ascii="Times New Roman" w:hAnsi="Times New Roman" w:cs="Times New Roman"/>
          <w:i/>
          <w:iCs/>
          <w:sz w:val="28"/>
          <w:szCs w:val="28"/>
        </w:rPr>
        <w:t>À espera dos girassóis</w:t>
      </w:r>
      <w:r w:rsidR="00F26A19" w:rsidRPr="00EA69EA">
        <w:rPr>
          <w:rFonts w:ascii="Times New Roman" w:hAnsi="Times New Roman" w:cs="Times New Roman"/>
          <w:sz w:val="28"/>
          <w:szCs w:val="28"/>
        </w:rPr>
        <w:t xml:space="preserve">: </w:t>
      </w:r>
      <w:r w:rsidR="00F26A19" w:rsidRPr="00B825E5">
        <w:rPr>
          <w:rFonts w:ascii="Times New Roman" w:hAnsi="Times New Roman" w:cs="Times New Roman"/>
          <w:i/>
          <w:iCs/>
          <w:sz w:val="28"/>
          <w:szCs w:val="28"/>
        </w:rPr>
        <w:t>poesias de amor espera</w:t>
      </w:r>
      <w:r w:rsidR="006E781A">
        <w:rPr>
          <w:rFonts w:ascii="Times New Roman" w:hAnsi="Times New Roman" w:cs="Times New Roman"/>
          <w:sz w:val="28"/>
          <w:szCs w:val="28"/>
        </w:rPr>
        <w:t xml:space="preserve">, ambos de poesia,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Todos os homens são girassóis</w:t>
      </w:r>
      <w:r w:rsidR="00F26A19">
        <w:rPr>
          <w:rFonts w:ascii="Times New Roman" w:hAnsi="Times New Roman" w:cs="Times New Roman"/>
          <w:i/>
          <w:iCs/>
          <w:sz w:val="28"/>
          <w:szCs w:val="28"/>
        </w:rPr>
        <w:t xml:space="preserve"> (romance</w:t>
      </w:r>
      <w:r w:rsidR="006E781A">
        <w:rPr>
          <w:rFonts w:ascii="Times New Roman" w:hAnsi="Times New Roman" w:cs="Times New Roman"/>
          <w:i/>
          <w:iCs/>
          <w:sz w:val="28"/>
          <w:szCs w:val="28"/>
        </w:rPr>
        <w:t xml:space="preserve"> premiado pela Academia Paulistana da História</w:t>
      </w:r>
      <w:r w:rsidR="000134F6" w:rsidRPr="00EA69EA">
        <w:rPr>
          <w:rFonts w:ascii="Times New Roman" w:hAnsi="Times New Roman" w:cs="Times New Roman"/>
          <w:sz w:val="28"/>
          <w:szCs w:val="28"/>
        </w:rPr>
        <w:t>),</w:t>
      </w:r>
      <w:r w:rsidR="00A00799" w:rsidRPr="00A00799">
        <w:rPr>
          <w:rFonts w:ascii="Times New Roman" w:hAnsi="Times New Roman" w:cs="Times New Roman"/>
          <w:sz w:val="28"/>
          <w:szCs w:val="28"/>
        </w:rPr>
        <w:t xml:space="preserve"> </w:t>
      </w:r>
      <w:r w:rsidR="00A00799" w:rsidRPr="00EA69EA">
        <w:rPr>
          <w:rFonts w:ascii="Times New Roman" w:hAnsi="Times New Roman" w:cs="Times New Roman"/>
          <w:i/>
          <w:iCs/>
          <w:sz w:val="28"/>
          <w:szCs w:val="28"/>
        </w:rPr>
        <w:t>Mudei meu passado, e agora?</w:t>
      </w:r>
      <w:r w:rsidR="00A00799" w:rsidRPr="00EA69EA">
        <w:rPr>
          <w:rFonts w:ascii="Times New Roman" w:hAnsi="Times New Roman" w:cs="Times New Roman"/>
          <w:sz w:val="28"/>
          <w:szCs w:val="28"/>
        </w:rPr>
        <w:t xml:space="preserve"> (com Coca Valença</w:t>
      </w:r>
      <w:r w:rsidR="00A00799">
        <w:rPr>
          <w:rFonts w:ascii="Times New Roman" w:hAnsi="Times New Roman" w:cs="Times New Roman"/>
          <w:sz w:val="28"/>
          <w:szCs w:val="28"/>
        </w:rPr>
        <w:t>), sci-fi. E</w:t>
      </w:r>
      <w:r w:rsidR="000134F6" w:rsidRPr="00EA69EA">
        <w:rPr>
          <w:rFonts w:ascii="Times New Roman" w:hAnsi="Times New Roman" w:cs="Times New Roman"/>
          <w:sz w:val="28"/>
          <w:szCs w:val="28"/>
        </w:rPr>
        <w:t xml:space="preserve"> ainda</w:t>
      </w:r>
      <w:r w:rsidR="00A00799">
        <w:rPr>
          <w:rFonts w:ascii="Times New Roman" w:hAnsi="Times New Roman" w:cs="Times New Roman"/>
          <w:sz w:val="28"/>
          <w:szCs w:val="28"/>
        </w:rPr>
        <w:t xml:space="preserve"> os </w:t>
      </w:r>
      <w:r w:rsidR="000134F6" w:rsidRPr="00EA69EA">
        <w:rPr>
          <w:rFonts w:ascii="Times New Roman" w:hAnsi="Times New Roman" w:cs="Times New Roman"/>
          <w:sz w:val="28"/>
          <w:szCs w:val="28"/>
        </w:rPr>
        <w:t xml:space="preserve">infantis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A his</w:t>
      </w:r>
      <w:r w:rsidR="00147DDE">
        <w:rPr>
          <w:rFonts w:ascii="Times New Roman" w:hAnsi="Times New Roman" w:cs="Times New Roman"/>
          <w:i/>
          <w:iCs/>
          <w:sz w:val="28"/>
          <w:szCs w:val="28"/>
        </w:rPr>
        <w:t xml:space="preserve">torinha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do cachorro Cheirudo, Meninas também crescem</w:t>
      </w:r>
      <w:r w:rsidR="00147DDE">
        <w:rPr>
          <w:rFonts w:ascii="Times New Roman" w:hAnsi="Times New Roman" w:cs="Times New Roman"/>
          <w:i/>
          <w:iCs/>
          <w:sz w:val="28"/>
          <w:szCs w:val="28"/>
        </w:rPr>
        <w:t xml:space="preserve"> e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A his</w:t>
      </w:r>
      <w:r w:rsidR="00147DDE">
        <w:rPr>
          <w:rFonts w:ascii="Times New Roman" w:hAnsi="Times New Roman" w:cs="Times New Roman"/>
          <w:i/>
          <w:iCs/>
          <w:sz w:val="28"/>
          <w:szCs w:val="28"/>
        </w:rPr>
        <w:t xml:space="preserve">torinha 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 xml:space="preserve">do bichinho </w:t>
      </w:r>
      <w:r w:rsidR="00147DDE">
        <w:rPr>
          <w:rFonts w:ascii="Times New Roman" w:hAnsi="Times New Roman" w:cs="Times New Roman"/>
          <w:i/>
          <w:iCs/>
          <w:sz w:val="28"/>
          <w:szCs w:val="28"/>
        </w:rPr>
        <w:t>G</w:t>
      </w:r>
      <w:r w:rsidR="000134F6" w:rsidRPr="00EA69EA">
        <w:rPr>
          <w:rFonts w:ascii="Times New Roman" w:hAnsi="Times New Roman" w:cs="Times New Roman"/>
          <w:i/>
          <w:iCs/>
          <w:sz w:val="28"/>
          <w:szCs w:val="28"/>
        </w:rPr>
        <w:t>ordão</w:t>
      </w:r>
      <w:r w:rsidR="000134F6" w:rsidRPr="00EA69EA">
        <w:rPr>
          <w:rFonts w:ascii="Times New Roman" w:hAnsi="Times New Roman" w:cs="Times New Roman"/>
          <w:sz w:val="28"/>
          <w:szCs w:val="28"/>
        </w:rPr>
        <w:t>).</w:t>
      </w:r>
    </w:p>
    <w:p w14:paraId="5D7A5399" w14:textId="77777777" w:rsidR="008A67AD" w:rsidRPr="00AE41F0" w:rsidRDefault="008A67AD" w:rsidP="008A67AD">
      <w:pPr>
        <w:jc w:val="both"/>
        <w:rPr>
          <w:rFonts w:ascii="Times New Roman" w:hAnsi="Times New Roman" w:cs="Times New Roman"/>
          <w:sz w:val="28"/>
          <w:szCs w:val="28"/>
        </w:rPr>
      </w:pPr>
      <w:r w:rsidRPr="00317F60">
        <w:rPr>
          <w:rFonts w:ascii="Times New Roman" w:hAnsi="Times New Roman" w:cs="Times New Roman"/>
          <w:b/>
          <w:bCs/>
          <w:sz w:val="28"/>
          <w:szCs w:val="28"/>
        </w:rPr>
        <w:t xml:space="preserve">Assessoria de imprensa: </w:t>
      </w:r>
      <w:r w:rsidRPr="00317F60">
        <w:rPr>
          <w:rFonts w:ascii="Times New Roman" w:hAnsi="Times New Roman" w:cs="Times New Roman"/>
          <w:sz w:val="28"/>
          <w:szCs w:val="28"/>
        </w:rPr>
        <w:t xml:space="preserve">Solange Sólon Borges (11 97439 6657) e Patricia </w:t>
      </w:r>
      <w:r>
        <w:rPr>
          <w:rFonts w:ascii="Times New Roman" w:hAnsi="Times New Roman" w:cs="Times New Roman"/>
          <w:sz w:val="28"/>
          <w:szCs w:val="28"/>
        </w:rPr>
        <w:t xml:space="preserve">Sá </w:t>
      </w:r>
      <w:r w:rsidRPr="00317F60">
        <w:rPr>
          <w:rFonts w:ascii="Times New Roman" w:hAnsi="Times New Roman" w:cs="Times New Roman"/>
          <w:sz w:val="28"/>
          <w:szCs w:val="28"/>
        </w:rPr>
        <w:t xml:space="preserve">Moura (71 99119-6823) – </w:t>
      </w:r>
      <w:r w:rsidRPr="00317F60">
        <w:rPr>
          <w:rFonts w:ascii="Times New Roman" w:hAnsi="Times New Roman" w:cs="Times New Roman"/>
          <w:sz w:val="28"/>
          <w:szCs w:val="28"/>
          <w:shd w:val="clear" w:color="auto" w:fill="FFFFFF"/>
        </w:rPr>
        <w:t>editora@editoraoartifice.com.br</w:t>
      </w:r>
      <w:r w:rsidRPr="00317F60">
        <w:rPr>
          <w:rFonts w:ascii="Times New Roman" w:hAnsi="Times New Roman" w:cs="Times New Roman"/>
          <w:sz w:val="28"/>
          <w:szCs w:val="28"/>
        </w:rPr>
        <w:t>.</w:t>
      </w:r>
      <w:r w:rsidRPr="00AE41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7A1B68" w14:textId="77777777" w:rsidR="008A67AD" w:rsidRPr="006D5CBA" w:rsidRDefault="008A67AD" w:rsidP="006B46D5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Forte"/>
          <w:rFonts w:eastAsiaTheme="majorEastAsia"/>
          <w:sz w:val="28"/>
          <w:szCs w:val="28"/>
          <w:bdr w:val="none" w:sz="0" w:space="0" w:color="auto" w:frame="1"/>
        </w:rPr>
      </w:pPr>
    </w:p>
    <w:p w14:paraId="764B6806" w14:textId="77777777" w:rsidR="00941C82" w:rsidRDefault="00941C82"/>
    <w:sectPr w:rsidR="00941C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6D5"/>
    <w:rsid w:val="000134F6"/>
    <w:rsid w:val="000B1C2B"/>
    <w:rsid w:val="000E7BB1"/>
    <w:rsid w:val="001069EC"/>
    <w:rsid w:val="00145C8C"/>
    <w:rsid w:val="00147DDE"/>
    <w:rsid w:val="001518EE"/>
    <w:rsid w:val="00181621"/>
    <w:rsid w:val="001868A7"/>
    <w:rsid w:val="001F3875"/>
    <w:rsid w:val="00204F67"/>
    <w:rsid w:val="00207D04"/>
    <w:rsid w:val="002329C6"/>
    <w:rsid w:val="002D45E2"/>
    <w:rsid w:val="002F1D8B"/>
    <w:rsid w:val="002F59EC"/>
    <w:rsid w:val="003A7C03"/>
    <w:rsid w:val="00484A62"/>
    <w:rsid w:val="00486B6E"/>
    <w:rsid w:val="0054449F"/>
    <w:rsid w:val="00564CFA"/>
    <w:rsid w:val="006B46D5"/>
    <w:rsid w:val="006C342F"/>
    <w:rsid w:val="006D5CBA"/>
    <w:rsid w:val="006E781A"/>
    <w:rsid w:val="00751A63"/>
    <w:rsid w:val="00777AAD"/>
    <w:rsid w:val="00872A50"/>
    <w:rsid w:val="008A67AD"/>
    <w:rsid w:val="00924A3A"/>
    <w:rsid w:val="00941C82"/>
    <w:rsid w:val="00994BE5"/>
    <w:rsid w:val="00A00799"/>
    <w:rsid w:val="00AB4141"/>
    <w:rsid w:val="00AD1E87"/>
    <w:rsid w:val="00B33060"/>
    <w:rsid w:val="00B446B7"/>
    <w:rsid w:val="00B520A6"/>
    <w:rsid w:val="00B825E5"/>
    <w:rsid w:val="00BD6A79"/>
    <w:rsid w:val="00BF472F"/>
    <w:rsid w:val="00C42D14"/>
    <w:rsid w:val="00D57398"/>
    <w:rsid w:val="00D739F1"/>
    <w:rsid w:val="00D90D2C"/>
    <w:rsid w:val="00E03DC8"/>
    <w:rsid w:val="00E10F6B"/>
    <w:rsid w:val="00EA69EA"/>
    <w:rsid w:val="00EE0DDB"/>
    <w:rsid w:val="00F26A19"/>
    <w:rsid w:val="00FA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D25D"/>
  <w15:chartTrackingRefBased/>
  <w15:docId w15:val="{96A506F4-1DC1-42D1-B732-B1465AF5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6D5"/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B4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B4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B4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B4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B4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B4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B4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B4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B4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B4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B46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B46D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B46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B46D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B46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B46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B4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6B4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B4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6B4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B46D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6B46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B46D5"/>
    <w:pPr>
      <w:ind w:left="720"/>
      <w:contextualSpacing/>
    </w:pPr>
    <w:rPr>
      <w:kern w:val="2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6B46D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B4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B46D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B46D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B4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6B46D5"/>
    <w:rPr>
      <w:i/>
      <w:iCs/>
    </w:rPr>
  </w:style>
  <w:style w:type="character" w:styleId="Forte">
    <w:name w:val="Strong"/>
    <w:basedOn w:val="Fontepargpadro"/>
    <w:uiPriority w:val="22"/>
    <w:qFormat/>
    <w:rsid w:val="006B46D5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B46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424</Words>
  <Characters>2261</Characters>
  <Application>Microsoft Office Word</Application>
  <DocSecurity>0</DocSecurity>
  <Lines>44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6</cp:revision>
  <cp:lastPrinted>2026-04-14T12:29:00Z</cp:lastPrinted>
  <dcterms:created xsi:type="dcterms:W3CDTF">2024-11-12T21:33:00Z</dcterms:created>
  <dcterms:modified xsi:type="dcterms:W3CDTF">2026-04-14T13:03:00Z</dcterms:modified>
</cp:coreProperties>
</file>